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C36" w:rsidRPr="0043696C" w:rsidRDefault="0057224F" w:rsidP="0057224F">
      <w:pPr>
        <w:spacing w:before="100" w:beforeAutospacing="1"/>
        <w:jc w:val="right"/>
        <w:rPr>
          <w:rFonts w:ascii="Times New Roman" w:hAnsi="Times New Roman"/>
          <w:sz w:val="28"/>
          <w:szCs w:val="28"/>
        </w:rPr>
      </w:pPr>
      <w:r>
        <w:rPr>
          <w:b/>
          <w:noProof/>
          <w:sz w:val="20"/>
          <w:szCs w:val="20"/>
          <w:lang w:eastAsia="ru-RU"/>
        </w:rPr>
        <w:drawing>
          <wp:inline distT="0" distB="0" distL="0" distR="0">
            <wp:extent cx="6022458" cy="8282601"/>
            <wp:effectExtent l="1123950" t="0" r="110236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.план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028472" cy="829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EE5" w:rsidRPr="00935EE5">
        <w:rPr>
          <w:b/>
          <w:sz w:val="20"/>
          <w:szCs w:val="20"/>
        </w:rPr>
        <w:t xml:space="preserve">                                                                                                </w:t>
      </w:r>
    </w:p>
    <w:p w:rsidR="002F7C36" w:rsidRDefault="002F7C36" w:rsidP="002F7C3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F7C36" w:rsidRDefault="002F7C36" w:rsidP="002F7C36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Годовой календарный учебный график</w:t>
      </w:r>
      <w:r>
        <w:rPr>
          <w:rFonts w:ascii="Times New Roman" w:hAnsi="Times New Roman"/>
          <w:sz w:val="28"/>
          <w:szCs w:val="28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r w:rsidR="00935EE5">
        <w:rPr>
          <w:rFonts w:ascii="Times New Roman" w:hAnsi="Times New Roman"/>
          <w:sz w:val="28"/>
          <w:szCs w:val="28"/>
        </w:rPr>
        <w:t xml:space="preserve">МБОУ «Школа №100 – Центр образования» ДО </w:t>
      </w:r>
      <w:r>
        <w:rPr>
          <w:rFonts w:ascii="Times New Roman" w:hAnsi="Times New Roman"/>
          <w:sz w:val="28"/>
          <w:szCs w:val="28"/>
        </w:rPr>
        <w:t>Приволжского района г.</w:t>
      </w:r>
      <w:r w:rsidR="0043696C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Казани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Годовой календарный график разработан в соответствии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Законом «Об образовании в Российской Федерации» от 29.12.2013 г № 273 –ФЗ,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организаций»,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Приказом </w:t>
      </w:r>
      <w:proofErr w:type="spellStart"/>
      <w:r>
        <w:rPr>
          <w:rFonts w:ascii="Times New Roman" w:hAnsi="Times New Roman"/>
          <w:sz w:val="28"/>
          <w:szCs w:val="28"/>
        </w:rPr>
        <w:t>МОиН</w:t>
      </w:r>
      <w:proofErr w:type="spellEnd"/>
      <w:r>
        <w:rPr>
          <w:rFonts w:ascii="Times New Roman" w:hAnsi="Times New Roman"/>
          <w:sz w:val="28"/>
          <w:szCs w:val="28"/>
        </w:rPr>
        <w:t xml:space="preserve"> РФ от 30.08.2013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Приказом </w:t>
      </w:r>
      <w:proofErr w:type="spellStart"/>
      <w:r>
        <w:rPr>
          <w:rFonts w:ascii="Times New Roman" w:hAnsi="Times New Roman"/>
          <w:sz w:val="28"/>
          <w:szCs w:val="28"/>
        </w:rPr>
        <w:t>МОиН</w:t>
      </w:r>
      <w:proofErr w:type="spellEnd"/>
      <w:r>
        <w:rPr>
          <w:rFonts w:ascii="Times New Roman" w:hAnsi="Times New Roman"/>
          <w:sz w:val="28"/>
          <w:szCs w:val="28"/>
        </w:rPr>
        <w:t xml:space="preserve"> РФ от 17.10.2013 г № 1155 «Об утверждении ФГОС ДО»,</w:t>
      </w:r>
    </w:p>
    <w:p w:rsidR="002F7C36" w:rsidRDefault="00935EE5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Уставом МБ</w:t>
      </w:r>
      <w:r w:rsidR="002F7C36">
        <w:rPr>
          <w:rFonts w:ascii="Times New Roman" w:hAnsi="Times New Roman"/>
          <w:sz w:val="28"/>
          <w:szCs w:val="28"/>
        </w:rPr>
        <w:t>ОУ</w:t>
      </w:r>
    </w:p>
    <w:p w:rsidR="002F7C36" w:rsidRDefault="002F7C36" w:rsidP="002F7C36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Годовой календарный учебный график учитывает в полном объеме возрастные психофизиологические особенности воспитанников и отвечает требованиям охраны их жизни и здоровья.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годового календарного учебного графика</w:t>
      </w:r>
      <w:r>
        <w:rPr>
          <w:rFonts w:ascii="Times New Roman" w:hAnsi="Times New Roman"/>
          <w:sz w:val="28"/>
          <w:szCs w:val="28"/>
        </w:rPr>
        <w:t xml:space="preserve"> включает в себя следующее:</w:t>
      </w:r>
    </w:p>
    <w:p w:rsidR="002F7C36" w:rsidRDefault="00935EE5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режим работы МБ</w:t>
      </w:r>
      <w:r w:rsidR="002F7C36">
        <w:rPr>
          <w:rFonts w:ascii="Times New Roman" w:hAnsi="Times New Roman"/>
          <w:sz w:val="28"/>
          <w:szCs w:val="28"/>
        </w:rPr>
        <w:t>ОУ – с 7.30 до 18.00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продолжительность учебного года 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праздничные дни,</w:t>
      </w:r>
    </w:p>
    <w:p w:rsidR="002F7C36" w:rsidRDefault="006F2511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работа МБ</w:t>
      </w:r>
      <w:r w:rsidR="002F7C36">
        <w:rPr>
          <w:rFonts w:ascii="Times New Roman" w:hAnsi="Times New Roman"/>
          <w:sz w:val="28"/>
          <w:szCs w:val="28"/>
        </w:rPr>
        <w:t>ОУ в летний период</w:t>
      </w:r>
    </w:p>
    <w:p w:rsidR="0009265D" w:rsidRDefault="0009265D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9265D" w:rsidRDefault="0009265D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9265D" w:rsidRDefault="0009265D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9265D" w:rsidRDefault="0009265D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09265D" w:rsidRDefault="0009265D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072245" cy="6597996"/>
            <wp:effectExtent l="0" t="0" r="0" b="0"/>
            <wp:docPr id="1" name="Рисунок 1" descr="C:\Users\User\Desktop\ляйля\для сайта\календарь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яйля\для сайта\календарь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6597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C36" w:rsidRDefault="002F7C36" w:rsidP="002F7C36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Годовой календарный учебный график обсуждается и принимается Педагогическим советом и утверждается приказом </w:t>
      </w:r>
      <w:r w:rsidR="0009265D">
        <w:rPr>
          <w:rFonts w:ascii="Times New Roman" w:hAnsi="Times New Roman"/>
          <w:sz w:val="28"/>
          <w:szCs w:val="28"/>
        </w:rPr>
        <w:t>директора</w:t>
      </w:r>
      <w:r>
        <w:rPr>
          <w:rFonts w:ascii="Times New Roman" w:hAnsi="Times New Roman"/>
          <w:sz w:val="28"/>
          <w:szCs w:val="28"/>
        </w:rPr>
        <w:t xml:space="preserve"> до начала учебного г</w:t>
      </w:r>
      <w:r w:rsidR="0009265D">
        <w:rPr>
          <w:rFonts w:ascii="Times New Roman" w:hAnsi="Times New Roman"/>
          <w:sz w:val="28"/>
          <w:szCs w:val="28"/>
        </w:rPr>
        <w:t xml:space="preserve">ода. Все изменения, вносимые </w:t>
      </w:r>
      <w:proofErr w:type="gramStart"/>
      <w:r w:rsidR="0009265D"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годовой календарный учебный график, утверждаются приказом </w:t>
      </w:r>
      <w:r w:rsidR="0009265D">
        <w:rPr>
          <w:rFonts w:ascii="Times New Roman" w:hAnsi="Times New Roman"/>
          <w:sz w:val="28"/>
          <w:szCs w:val="28"/>
        </w:rPr>
        <w:t>директора</w:t>
      </w:r>
      <w:r>
        <w:rPr>
          <w:rFonts w:ascii="Times New Roman" w:hAnsi="Times New Roman"/>
          <w:sz w:val="28"/>
          <w:szCs w:val="28"/>
        </w:rPr>
        <w:t xml:space="preserve"> образовательного учреждения по согласованию с учредителем и доводятся до всех участников образовательного процесса.</w:t>
      </w:r>
    </w:p>
    <w:p w:rsidR="0043696C" w:rsidRDefault="0043696C" w:rsidP="002F7C36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F7C36" w:rsidRDefault="0009265D" w:rsidP="002F7C36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Режим работы МБ</w:t>
      </w:r>
      <w:r w:rsidR="002F7C36">
        <w:rPr>
          <w:rFonts w:ascii="Times New Roman" w:hAnsi="Times New Roman"/>
          <w:b/>
          <w:sz w:val="28"/>
          <w:szCs w:val="28"/>
        </w:rPr>
        <w:t>ОУ является следующим:</w:t>
      </w:r>
    </w:p>
    <w:p w:rsidR="002F7C36" w:rsidRDefault="002F7C36" w:rsidP="002F7C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пятидневная рабочая неделя, выходные дни: суббота и воскресенье; праздничные дни</w:t>
      </w:r>
    </w:p>
    <w:p w:rsidR="002F7C36" w:rsidRDefault="006F2511" w:rsidP="002F7C3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длительность работы МБОУ: 9</w:t>
      </w:r>
      <w:r w:rsidR="002F7C36">
        <w:rPr>
          <w:rFonts w:ascii="Times New Roman" w:hAnsi="Times New Roman"/>
          <w:sz w:val="28"/>
          <w:szCs w:val="28"/>
        </w:rPr>
        <w:t xml:space="preserve"> групп – 10,5 часов (с 7.30 до 18.00)</w:t>
      </w:r>
    </w:p>
    <w:p w:rsidR="002F7C36" w:rsidRDefault="002F7C36" w:rsidP="002F7C36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Общий режим для воспитанников.</w:t>
      </w:r>
    </w:p>
    <w:p w:rsidR="002F7C36" w:rsidRDefault="002F7C36" w:rsidP="002F7C3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F7C36" w:rsidRDefault="002F7C36" w:rsidP="002F7C3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холодный период – 10,5 часов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40"/>
        <w:gridCol w:w="2863"/>
      </w:tblGrid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Прием, осмотр, игры, утренняя гимнастика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8.00-8.50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9.00-10.50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9.10-12.35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культурно-гигиенические навыки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11.00-12.45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11.30-13.15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Постепенный подъем, закаливающие процедуры, полдник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деятельность, самостоятельная деятельность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15.20-16.10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игры, прогулка, постепенный уход детей домой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</w:tbl>
    <w:p w:rsidR="002F7C36" w:rsidRDefault="002F7C36" w:rsidP="002F7C36">
      <w:pPr>
        <w:jc w:val="both"/>
        <w:rPr>
          <w:rFonts w:ascii="Times New Roman" w:hAnsi="Times New Roman"/>
          <w:sz w:val="28"/>
          <w:szCs w:val="28"/>
        </w:rPr>
      </w:pPr>
    </w:p>
    <w:p w:rsidR="0009265D" w:rsidRDefault="0009265D" w:rsidP="002F7C36">
      <w:pPr>
        <w:jc w:val="both"/>
        <w:rPr>
          <w:rFonts w:ascii="Times New Roman" w:hAnsi="Times New Roman"/>
          <w:sz w:val="28"/>
          <w:szCs w:val="28"/>
        </w:rPr>
      </w:pPr>
    </w:p>
    <w:p w:rsidR="0009265D" w:rsidRDefault="0009265D" w:rsidP="002F7C36">
      <w:pPr>
        <w:jc w:val="both"/>
        <w:rPr>
          <w:rFonts w:ascii="Times New Roman" w:hAnsi="Times New Roman"/>
          <w:sz w:val="28"/>
          <w:szCs w:val="28"/>
        </w:rPr>
      </w:pPr>
    </w:p>
    <w:p w:rsidR="002F7C36" w:rsidRDefault="002F7C36" w:rsidP="002F7C3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 теплый период – 10,5 часов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40"/>
        <w:gridCol w:w="2863"/>
      </w:tblGrid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Прием на воздухе, осмотр, игры, утренняя гимнастика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7.30-8.15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8.15-8.50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прогулке, прогулка, совместная деятельность, игры, наблюдения, труд, воздушные и солнечные процедуры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8.50-11.50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игры, гигиенические процедуры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11.10-12.20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11.30-12.50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12.15-15.10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Постепенный подъем, закаливающие процедуры, полдник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15.10-15.30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15.30-16.10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16.00-16.30</w:t>
            </w:r>
          </w:p>
        </w:tc>
      </w:tr>
      <w:tr w:rsidR="002F7C36" w:rsidTr="00432406">
        <w:tc>
          <w:tcPr>
            <w:tcW w:w="1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Прогулка, развивающие игры, постепенный уход домой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C36" w:rsidRDefault="002F7C36" w:rsidP="00432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</w:tbl>
    <w:p w:rsidR="002F7C36" w:rsidRPr="0043696C" w:rsidRDefault="002F7C36" w:rsidP="002F7C36">
      <w:pPr>
        <w:spacing w:after="0"/>
        <w:rPr>
          <w:rFonts w:ascii="Times New Roman" w:hAnsi="Times New Roman"/>
          <w:sz w:val="28"/>
          <w:szCs w:val="28"/>
        </w:rPr>
        <w:sectPr w:rsidR="002F7C36" w:rsidRPr="0043696C" w:rsidSect="0043696C">
          <w:pgSz w:w="16838" w:h="11906" w:orient="landscape"/>
          <w:pgMar w:top="1134" w:right="850" w:bottom="1134" w:left="1701" w:header="708" w:footer="708" w:gutter="0"/>
          <w:cols w:space="720"/>
          <w:docGrid w:linePitch="299"/>
        </w:sectPr>
      </w:pPr>
    </w:p>
    <w:p w:rsidR="00C5338D" w:rsidRPr="0043696C" w:rsidRDefault="00C5338D">
      <w:pPr>
        <w:rPr>
          <w:lang w:val="tt-RU"/>
        </w:rPr>
      </w:pPr>
    </w:p>
    <w:sectPr w:rsidR="00C5338D" w:rsidRPr="0043696C" w:rsidSect="00C53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7C36"/>
    <w:rsid w:val="0000073F"/>
    <w:rsid w:val="0009265D"/>
    <w:rsid w:val="00123B8A"/>
    <w:rsid w:val="00151F77"/>
    <w:rsid w:val="002C4E91"/>
    <w:rsid w:val="002E35B2"/>
    <w:rsid w:val="002F7C36"/>
    <w:rsid w:val="003122AF"/>
    <w:rsid w:val="0043696C"/>
    <w:rsid w:val="004578A0"/>
    <w:rsid w:val="0057224F"/>
    <w:rsid w:val="00632F4D"/>
    <w:rsid w:val="006F2511"/>
    <w:rsid w:val="00705B47"/>
    <w:rsid w:val="00935EE5"/>
    <w:rsid w:val="00B71731"/>
    <w:rsid w:val="00C5338D"/>
    <w:rsid w:val="00C70F4A"/>
    <w:rsid w:val="00D86918"/>
    <w:rsid w:val="00DB5189"/>
    <w:rsid w:val="00FC2D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144"/>
        <w:szCs w:val="144"/>
        <w:lang w:val="en-US" w:eastAsia="en-US" w:bidi="en-US"/>
      </w:rPr>
    </w:rPrDefault>
    <w:pPrDefault>
      <w:pPr>
        <w:ind w:firstLine="39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36"/>
    <w:pPr>
      <w:spacing w:after="200" w:line="276" w:lineRule="auto"/>
      <w:ind w:firstLine="0"/>
    </w:pPr>
    <w:rPr>
      <w:rFonts w:ascii="Calibri" w:eastAsia="Calibri" w:hAnsi="Calibri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D8691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 w:line="240" w:lineRule="auto"/>
      <w:ind w:firstLine="397"/>
      <w:outlineLvl w:val="0"/>
    </w:pPr>
    <w:rPr>
      <w:rFonts w:ascii="Times New Roman" w:eastAsiaTheme="minorHAnsi" w:hAnsi="Times New Roman"/>
      <w:b/>
      <w:bCs/>
      <w:caps/>
      <w:color w:val="FFFFFF" w:themeColor="background1"/>
      <w:spacing w:val="15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D8691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 w:line="240" w:lineRule="auto"/>
      <w:ind w:firstLine="397"/>
      <w:outlineLvl w:val="1"/>
    </w:pPr>
    <w:rPr>
      <w:rFonts w:ascii="Times New Roman" w:eastAsiaTheme="minorHAnsi" w:hAnsi="Times New Roman"/>
      <w:caps/>
      <w:spacing w:val="15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6918"/>
    <w:pPr>
      <w:pBdr>
        <w:top w:val="single" w:sz="6" w:space="2" w:color="4F81BD" w:themeColor="accent1"/>
        <w:left w:val="single" w:sz="6" w:space="2" w:color="4F81BD" w:themeColor="accent1"/>
      </w:pBdr>
      <w:spacing w:before="300" w:after="0" w:line="240" w:lineRule="auto"/>
      <w:ind w:firstLine="397"/>
      <w:outlineLvl w:val="2"/>
    </w:pPr>
    <w:rPr>
      <w:rFonts w:ascii="Times New Roman" w:eastAsiaTheme="minorHAnsi" w:hAnsi="Times New Roman"/>
      <w:caps/>
      <w:color w:val="243F60" w:themeColor="accent1" w:themeShade="7F"/>
      <w:spacing w:val="15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6918"/>
    <w:pPr>
      <w:pBdr>
        <w:top w:val="dotted" w:sz="6" w:space="2" w:color="4F81BD" w:themeColor="accent1"/>
        <w:left w:val="dotted" w:sz="6" w:space="2" w:color="4F81BD" w:themeColor="accent1"/>
      </w:pBdr>
      <w:spacing w:before="300" w:after="0" w:line="240" w:lineRule="auto"/>
      <w:ind w:firstLine="397"/>
      <w:outlineLvl w:val="3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6918"/>
    <w:pPr>
      <w:pBdr>
        <w:bottom w:val="single" w:sz="6" w:space="1" w:color="4F81BD" w:themeColor="accent1"/>
      </w:pBdr>
      <w:spacing w:before="300" w:after="0" w:line="240" w:lineRule="auto"/>
      <w:ind w:firstLine="397"/>
      <w:outlineLvl w:val="4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6918"/>
    <w:pPr>
      <w:pBdr>
        <w:bottom w:val="dotted" w:sz="6" w:space="1" w:color="4F81BD" w:themeColor="accent1"/>
      </w:pBdr>
      <w:spacing w:before="300" w:after="0" w:line="240" w:lineRule="auto"/>
      <w:ind w:firstLine="397"/>
      <w:outlineLvl w:val="5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6918"/>
    <w:pPr>
      <w:spacing w:before="300" w:after="0" w:line="240" w:lineRule="auto"/>
      <w:ind w:firstLine="397"/>
      <w:outlineLvl w:val="6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6918"/>
    <w:pPr>
      <w:spacing w:before="300" w:after="0" w:line="240" w:lineRule="auto"/>
      <w:ind w:firstLine="397"/>
      <w:outlineLvl w:val="7"/>
    </w:pPr>
    <w:rPr>
      <w:rFonts w:ascii="Times New Roman" w:eastAsiaTheme="minorHAnsi" w:hAnsi="Times New Roman"/>
      <w:caps/>
      <w:spacing w:val="10"/>
      <w:sz w:val="18"/>
      <w:szCs w:val="18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6918"/>
    <w:pPr>
      <w:spacing w:before="300" w:after="0" w:line="240" w:lineRule="auto"/>
      <w:ind w:firstLine="397"/>
      <w:outlineLvl w:val="8"/>
    </w:pPr>
    <w:rPr>
      <w:rFonts w:ascii="Times New Roman" w:eastAsiaTheme="minorHAnsi" w:hAnsi="Times New Roman"/>
      <w:i/>
      <w:caps/>
      <w:spacing w:val="10"/>
      <w:sz w:val="18"/>
      <w:szCs w:val="1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6918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D86918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D86918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D86918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D86918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D86918"/>
    <w:pPr>
      <w:spacing w:after="0" w:line="240" w:lineRule="auto"/>
      <w:ind w:firstLine="397"/>
    </w:pPr>
    <w:rPr>
      <w:rFonts w:ascii="Times New Roman" w:eastAsiaTheme="minorHAnsi" w:hAnsi="Times New Roman"/>
      <w:b/>
      <w:bCs/>
      <w:color w:val="365F91" w:themeColor="accent1" w:themeShade="BF"/>
      <w:sz w:val="16"/>
      <w:szCs w:val="16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D86918"/>
    <w:pPr>
      <w:spacing w:before="720" w:after="0" w:line="240" w:lineRule="auto"/>
      <w:ind w:firstLine="397"/>
    </w:pPr>
    <w:rPr>
      <w:rFonts w:ascii="Times New Roman" w:eastAsiaTheme="minorHAnsi" w:hAnsi="Times New Roman"/>
      <w:caps/>
      <w:color w:val="4F81BD" w:themeColor="accent1"/>
      <w:spacing w:val="10"/>
      <w:kern w:val="28"/>
      <w:sz w:val="52"/>
      <w:szCs w:val="5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D86918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86918"/>
    <w:pPr>
      <w:spacing w:after="1000" w:line="240" w:lineRule="auto"/>
      <w:ind w:firstLine="397"/>
    </w:pPr>
    <w:rPr>
      <w:rFonts w:ascii="Times New Roman" w:eastAsiaTheme="minorHAnsi" w:hAnsi="Times New Roman"/>
      <w:caps/>
      <w:color w:val="595959" w:themeColor="text1" w:themeTint="A6"/>
      <w:spacing w:val="10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D86918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D86918"/>
    <w:rPr>
      <w:b/>
      <w:bCs/>
    </w:rPr>
  </w:style>
  <w:style w:type="character" w:styleId="a9">
    <w:name w:val="Emphasis"/>
    <w:uiPriority w:val="20"/>
    <w:qFormat/>
    <w:rsid w:val="00D86918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99"/>
    <w:qFormat/>
    <w:rsid w:val="00D86918"/>
    <w:pPr>
      <w:spacing w:after="0" w:line="240" w:lineRule="auto"/>
      <w:ind w:firstLine="397"/>
    </w:pPr>
    <w:rPr>
      <w:rFonts w:ascii="Times New Roman" w:eastAsiaTheme="minorHAnsi" w:hAnsi="Times New Roman"/>
      <w:sz w:val="20"/>
      <w:szCs w:val="20"/>
      <w:lang w:val="en-US" w:bidi="en-US"/>
    </w:rPr>
  </w:style>
  <w:style w:type="character" w:customStyle="1" w:styleId="ab">
    <w:name w:val="Без интервала Знак"/>
    <w:basedOn w:val="a0"/>
    <w:link w:val="aa"/>
    <w:uiPriority w:val="1"/>
    <w:rsid w:val="00D86918"/>
    <w:rPr>
      <w:sz w:val="20"/>
      <w:szCs w:val="20"/>
    </w:rPr>
  </w:style>
  <w:style w:type="paragraph" w:styleId="ac">
    <w:name w:val="List Paragraph"/>
    <w:basedOn w:val="a"/>
    <w:uiPriority w:val="34"/>
    <w:qFormat/>
    <w:rsid w:val="00D86918"/>
    <w:pPr>
      <w:spacing w:after="0" w:line="240" w:lineRule="auto"/>
      <w:ind w:left="720" w:firstLine="397"/>
      <w:contextualSpacing/>
    </w:pPr>
    <w:rPr>
      <w:rFonts w:ascii="Times New Roman" w:eastAsiaTheme="minorHAnsi" w:hAnsi="Times New Roman"/>
      <w:sz w:val="20"/>
      <w:szCs w:val="20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D86918"/>
    <w:pPr>
      <w:spacing w:after="0" w:line="240" w:lineRule="auto"/>
      <w:ind w:firstLine="397"/>
    </w:pPr>
    <w:rPr>
      <w:rFonts w:ascii="Times New Roman" w:eastAsiaTheme="minorHAnsi" w:hAnsi="Times New Roman"/>
      <w:i/>
      <w:iCs/>
      <w:sz w:val="20"/>
      <w:szCs w:val="20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D86918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D86918"/>
    <w:pPr>
      <w:pBdr>
        <w:top w:val="single" w:sz="4" w:space="10" w:color="4F81BD" w:themeColor="accent1"/>
        <w:left w:val="single" w:sz="4" w:space="10" w:color="4F81BD" w:themeColor="accent1"/>
      </w:pBdr>
      <w:spacing w:after="0" w:line="240" w:lineRule="auto"/>
      <w:ind w:left="1296" w:right="1152" w:firstLine="397"/>
      <w:jc w:val="both"/>
    </w:pPr>
    <w:rPr>
      <w:rFonts w:ascii="Times New Roman" w:eastAsiaTheme="minorHAnsi" w:hAnsi="Times New Roman"/>
      <w:i/>
      <w:iCs/>
      <w:color w:val="4F81BD" w:themeColor="accent1"/>
      <w:sz w:val="20"/>
      <w:szCs w:val="20"/>
      <w:lang w:val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D86918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D86918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D86918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D86918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D86918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D86918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D86918"/>
    <w:pPr>
      <w:outlineLvl w:val="9"/>
    </w:pPr>
  </w:style>
  <w:style w:type="paragraph" w:styleId="af5">
    <w:name w:val="Normal (Web)"/>
    <w:basedOn w:val="a"/>
    <w:uiPriority w:val="99"/>
    <w:semiHidden/>
    <w:unhideWhenUsed/>
    <w:rsid w:val="002F7C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092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09265D"/>
    <w:rPr>
      <w:rFonts w:ascii="Tahoma" w:eastAsia="Calibri" w:hAnsi="Tahoma" w:cs="Tahoma"/>
      <w:sz w:val="16"/>
      <w:szCs w:val="16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144"/>
        <w:szCs w:val="144"/>
        <w:lang w:val="en-US" w:eastAsia="en-US" w:bidi="en-US"/>
      </w:rPr>
    </w:rPrDefault>
    <w:pPrDefault>
      <w:pPr>
        <w:ind w:firstLine="39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36"/>
    <w:pPr>
      <w:spacing w:after="200" w:line="276" w:lineRule="auto"/>
      <w:ind w:firstLine="0"/>
    </w:pPr>
    <w:rPr>
      <w:rFonts w:ascii="Calibri" w:eastAsia="Calibri" w:hAnsi="Calibri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D8691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 w:line="240" w:lineRule="auto"/>
      <w:ind w:firstLine="397"/>
      <w:outlineLvl w:val="0"/>
    </w:pPr>
    <w:rPr>
      <w:rFonts w:ascii="Times New Roman" w:eastAsiaTheme="minorHAnsi" w:hAnsi="Times New Roman"/>
      <w:b/>
      <w:bCs/>
      <w:caps/>
      <w:color w:val="FFFFFF" w:themeColor="background1"/>
      <w:spacing w:val="15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D8691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 w:line="240" w:lineRule="auto"/>
      <w:ind w:firstLine="397"/>
      <w:outlineLvl w:val="1"/>
    </w:pPr>
    <w:rPr>
      <w:rFonts w:ascii="Times New Roman" w:eastAsiaTheme="minorHAnsi" w:hAnsi="Times New Roman"/>
      <w:caps/>
      <w:spacing w:val="15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6918"/>
    <w:pPr>
      <w:pBdr>
        <w:top w:val="single" w:sz="6" w:space="2" w:color="4F81BD" w:themeColor="accent1"/>
        <w:left w:val="single" w:sz="6" w:space="2" w:color="4F81BD" w:themeColor="accent1"/>
      </w:pBdr>
      <w:spacing w:before="300" w:after="0" w:line="240" w:lineRule="auto"/>
      <w:ind w:firstLine="397"/>
      <w:outlineLvl w:val="2"/>
    </w:pPr>
    <w:rPr>
      <w:rFonts w:ascii="Times New Roman" w:eastAsiaTheme="minorHAnsi" w:hAnsi="Times New Roman"/>
      <w:caps/>
      <w:color w:val="243F60" w:themeColor="accent1" w:themeShade="7F"/>
      <w:spacing w:val="15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6918"/>
    <w:pPr>
      <w:pBdr>
        <w:top w:val="dotted" w:sz="6" w:space="2" w:color="4F81BD" w:themeColor="accent1"/>
        <w:left w:val="dotted" w:sz="6" w:space="2" w:color="4F81BD" w:themeColor="accent1"/>
      </w:pBdr>
      <w:spacing w:before="300" w:after="0" w:line="240" w:lineRule="auto"/>
      <w:ind w:firstLine="397"/>
      <w:outlineLvl w:val="3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6918"/>
    <w:pPr>
      <w:pBdr>
        <w:bottom w:val="single" w:sz="6" w:space="1" w:color="4F81BD" w:themeColor="accent1"/>
      </w:pBdr>
      <w:spacing w:before="300" w:after="0" w:line="240" w:lineRule="auto"/>
      <w:ind w:firstLine="397"/>
      <w:outlineLvl w:val="4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6918"/>
    <w:pPr>
      <w:pBdr>
        <w:bottom w:val="dotted" w:sz="6" w:space="1" w:color="4F81BD" w:themeColor="accent1"/>
      </w:pBdr>
      <w:spacing w:before="300" w:after="0" w:line="240" w:lineRule="auto"/>
      <w:ind w:firstLine="397"/>
      <w:outlineLvl w:val="5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6918"/>
    <w:pPr>
      <w:spacing w:before="300" w:after="0" w:line="240" w:lineRule="auto"/>
      <w:ind w:firstLine="397"/>
      <w:outlineLvl w:val="6"/>
    </w:pPr>
    <w:rPr>
      <w:rFonts w:ascii="Times New Roman" w:eastAsiaTheme="minorHAnsi" w:hAnsi="Times New Roman"/>
      <w:caps/>
      <w:color w:val="365F91" w:themeColor="accent1" w:themeShade="BF"/>
      <w:spacing w:val="10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6918"/>
    <w:pPr>
      <w:spacing w:before="300" w:after="0" w:line="240" w:lineRule="auto"/>
      <w:ind w:firstLine="397"/>
      <w:outlineLvl w:val="7"/>
    </w:pPr>
    <w:rPr>
      <w:rFonts w:ascii="Times New Roman" w:eastAsiaTheme="minorHAnsi" w:hAnsi="Times New Roman"/>
      <w:caps/>
      <w:spacing w:val="10"/>
      <w:sz w:val="18"/>
      <w:szCs w:val="18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6918"/>
    <w:pPr>
      <w:spacing w:before="300" w:after="0" w:line="240" w:lineRule="auto"/>
      <w:ind w:firstLine="397"/>
      <w:outlineLvl w:val="8"/>
    </w:pPr>
    <w:rPr>
      <w:rFonts w:ascii="Times New Roman" w:eastAsiaTheme="minorHAnsi" w:hAnsi="Times New Roman"/>
      <w:i/>
      <w:caps/>
      <w:spacing w:val="10"/>
      <w:sz w:val="18"/>
      <w:szCs w:val="1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6918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D86918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D86918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D86918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D86918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D86918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D86918"/>
    <w:pPr>
      <w:spacing w:after="0" w:line="240" w:lineRule="auto"/>
      <w:ind w:firstLine="397"/>
    </w:pPr>
    <w:rPr>
      <w:rFonts w:ascii="Times New Roman" w:eastAsiaTheme="minorHAnsi" w:hAnsi="Times New Roman"/>
      <w:b/>
      <w:bCs/>
      <w:color w:val="365F91" w:themeColor="accent1" w:themeShade="BF"/>
      <w:sz w:val="16"/>
      <w:szCs w:val="16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D86918"/>
    <w:pPr>
      <w:spacing w:before="720" w:after="0" w:line="240" w:lineRule="auto"/>
      <w:ind w:firstLine="397"/>
    </w:pPr>
    <w:rPr>
      <w:rFonts w:ascii="Times New Roman" w:eastAsiaTheme="minorHAnsi" w:hAnsi="Times New Roman"/>
      <w:caps/>
      <w:color w:val="4F81BD" w:themeColor="accent1"/>
      <w:spacing w:val="10"/>
      <w:kern w:val="28"/>
      <w:sz w:val="52"/>
      <w:szCs w:val="5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D86918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86918"/>
    <w:pPr>
      <w:spacing w:after="1000" w:line="240" w:lineRule="auto"/>
      <w:ind w:firstLine="397"/>
    </w:pPr>
    <w:rPr>
      <w:rFonts w:ascii="Times New Roman" w:eastAsiaTheme="minorHAnsi" w:hAnsi="Times New Roman"/>
      <w:caps/>
      <w:color w:val="595959" w:themeColor="text1" w:themeTint="A6"/>
      <w:spacing w:val="10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D86918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D86918"/>
    <w:rPr>
      <w:b/>
      <w:bCs/>
    </w:rPr>
  </w:style>
  <w:style w:type="character" w:styleId="a9">
    <w:name w:val="Emphasis"/>
    <w:uiPriority w:val="20"/>
    <w:qFormat/>
    <w:rsid w:val="00D86918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99"/>
    <w:qFormat/>
    <w:rsid w:val="00D86918"/>
    <w:pPr>
      <w:spacing w:after="0" w:line="240" w:lineRule="auto"/>
      <w:ind w:firstLine="397"/>
    </w:pPr>
    <w:rPr>
      <w:rFonts w:ascii="Times New Roman" w:eastAsiaTheme="minorHAnsi" w:hAnsi="Times New Roman"/>
      <w:sz w:val="20"/>
      <w:szCs w:val="20"/>
      <w:lang w:val="en-US" w:bidi="en-US"/>
    </w:rPr>
  </w:style>
  <w:style w:type="character" w:customStyle="1" w:styleId="ab">
    <w:name w:val="Без интервала Знак"/>
    <w:basedOn w:val="a0"/>
    <w:link w:val="aa"/>
    <w:uiPriority w:val="1"/>
    <w:rsid w:val="00D86918"/>
    <w:rPr>
      <w:sz w:val="20"/>
      <w:szCs w:val="20"/>
    </w:rPr>
  </w:style>
  <w:style w:type="paragraph" w:styleId="ac">
    <w:name w:val="List Paragraph"/>
    <w:basedOn w:val="a"/>
    <w:uiPriority w:val="34"/>
    <w:qFormat/>
    <w:rsid w:val="00D86918"/>
    <w:pPr>
      <w:spacing w:after="0" w:line="240" w:lineRule="auto"/>
      <w:ind w:left="720" w:firstLine="397"/>
      <w:contextualSpacing/>
    </w:pPr>
    <w:rPr>
      <w:rFonts w:ascii="Times New Roman" w:eastAsiaTheme="minorHAnsi" w:hAnsi="Times New Roman"/>
      <w:sz w:val="20"/>
      <w:szCs w:val="20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D86918"/>
    <w:pPr>
      <w:spacing w:after="0" w:line="240" w:lineRule="auto"/>
      <w:ind w:firstLine="397"/>
    </w:pPr>
    <w:rPr>
      <w:rFonts w:ascii="Times New Roman" w:eastAsiaTheme="minorHAnsi" w:hAnsi="Times New Roman"/>
      <w:i/>
      <w:iCs/>
      <w:sz w:val="20"/>
      <w:szCs w:val="20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D86918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D86918"/>
    <w:pPr>
      <w:pBdr>
        <w:top w:val="single" w:sz="4" w:space="10" w:color="4F81BD" w:themeColor="accent1"/>
        <w:left w:val="single" w:sz="4" w:space="10" w:color="4F81BD" w:themeColor="accent1"/>
      </w:pBdr>
      <w:spacing w:after="0" w:line="240" w:lineRule="auto"/>
      <w:ind w:left="1296" w:right="1152" w:firstLine="397"/>
      <w:jc w:val="both"/>
    </w:pPr>
    <w:rPr>
      <w:rFonts w:ascii="Times New Roman" w:eastAsiaTheme="minorHAnsi" w:hAnsi="Times New Roman"/>
      <w:i/>
      <w:iCs/>
      <w:color w:val="4F81BD" w:themeColor="accent1"/>
      <w:sz w:val="20"/>
      <w:szCs w:val="20"/>
      <w:lang w:val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D86918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D86918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D86918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D86918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D86918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D86918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D86918"/>
    <w:pPr>
      <w:outlineLvl w:val="9"/>
    </w:pPr>
  </w:style>
  <w:style w:type="paragraph" w:styleId="af5">
    <w:name w:val="Normal (Web)"/>
    <w:basedOn w:val="a"/>
    <w:uiPriority w:val="99"/>
    <w:semiHidden/>
    <w:unhideWhenUsed/>
    <w:rsid w:val="002F7C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2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Windows User</cp:lastModifiedBy>
  <cp:revision>8</cp:revision>
  <cp:lastPrinted>2022-05-23T10:51:00Z</cp:lastPrinted>
  <dcterms:created xsi:type="dcterms:W3CDTF">2022-05-23T09:05:00Z</dcterms:created>
  <dcterms:modified xsi:type="dcterms:W3CDTF">2022-05-23T10:56:00Z</dcterms:modified>
</cp:coreProperties>
</file>